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E6" w:rsidRPr="00D61BE7" w:rsidRDefault="009D3F15" w:rsidP="009D3F1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D61BE7">
        <w:rPr>
          <w:rFonts w:ascii="Times New Roman" w:hAnsi="Times New Roman"/>
          <w:b/>
          <w:sz w:val="24"/>
          <w:szCs w:val="24"/>
        </w:rPr>
        <w:t>Прилог 6.1.</w:t>
      </w:r>
      <w:r w:rsidRPr="00D61BE7">
        <w:rPr>
          <w:rFonts w:ascii="Times New Roman" w:hAnsi="Times New Roman"/>
          <w:sz w:val="24"/>
          <w:szCs w:val="24"/>
        </w:rPr>
        <w:t xml:space="preserve"> Списак  награда  и признања  наставника,  сарадника  и  студената  за остварене резулта</w:t>
      </w:r>
      <w:r w:rsidR="00991E32">
        <w:rPr>
          <w:rFonts w:ascii="Times New Roman" w:hAnsi="Times New Roman"/>
          <w:sz w:val="24"/>
          <w:szCs w:val="24"/>
        </w:rPr>
        <w:t>те у научноистраживачком и раду (према подацима које су наставници и сарадници доставили приликом израде извештаја о раду, Факултет не води посебну евиденцију о наградама).</w:t>
      </w:r>
    </w:p>
    <w:p w:rsidR="009D3F15" w:rsidRPr="00D61BE7" w:rsidRDefault="009D3F15" w:rsidP="009D3F15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8"/>
        <w:gridCol w:w="6609"/>
        <w:gridCol w:w="1941"/>
      </w:tblGrid>
      <w:tr w:rsidR="003C127E" w:rsidRPr="00D61BE7" w:rsidTr="00F6652B">
        <w:trPr>
          <w:trHeight w:val="436"/>
        </w:trPr>
        <w:tc>
          <w:tcPr>
            <w:tcW w:w="397" w:type="pct"/>
            <w:shd w:val="clear" w:color="auto" w:fill="auto"/>
            <w:vAlign w:val="center"/>
          </w:tcPr>
          <w:p w:rsidR="003C127E" w:rsidRPr="00D61BE7" w:rsidRDefault="003C127E" w:rsidP="0050343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1BE7">
              <w:rPr>
                <w:rFonts w:ascii="Times New Roman" w:hAnsi="Times New Roman"/>
                <w:b/>
                <w:sz w:val="24"/>
                <w:szCs w:val="24"/>
              </w:rPr>
              <w:t>Р.Б.</w:t>
            </w:r>
          </w:p>
        </w:tc>
        <w:tc>
          <w:tcPr>
            <w:tcW w:w="3558" w:type="pct"/>
            <w:shd w:val="clear" w:color="auto" w:fill="auto"/>
            <w:vAlign w:val="center"/>
          </w:tcPr>
          <w:p w:rsidR="003C127E" w:rsidRPr="00D61BE7" w:rsidRDefault="003C127E" w:rsidP="0050343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1BE7">
              <w:rPr>
                <w:rFonts w:ascii="Times New Roman" w:hAnsi="Times New Roman"/>
                <w:b/>
                <w:sz w:val="24"/>
                <w:szCs w:val="24"/>
              </w:rPr>
              <w:t>Назив награде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3C127E" w:rsidRPr="00D61BE7" w:rsidRDefault="00991E32" w:rsidP="0050343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школска г</w:t>
            </w:r>
            <w:r w:rsidR="003C127E" w:rsidRPr="00D61BE7">
              <w:rPr>
                <w:rFonts w:ascii="Times New Roman" w:hAnsi="Times New Roman"/>
                <w:b/>
                <w:sz w:val="24"/>
                <w:szCs w:val="24"/>
              </w:rPr>
              <w:t>одина</w:t>
            </w:r>
          </w:p>
        </w:tc>
      </w:tr>
      <w:tr w:rsidR="00173EE2" w:rsidRPr="00D61BE7" w:rsidTr="00F6652B">
        <w:tc>
          <w:tcPr>
            <w:tcW w:w="397" w:type="pct"/>
            <w:shd w:val="clear" w:color="auto" w:fill="auto"/>
            <w:vAlign w:val="center"/>
          </w:tcPr>
          <w:p w:rsidR="00173EE2" w:rsidRPr="00D61BE7" w:rsidRDefault="00173EE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  <w:vAlign w:val="center"/>
          </w:tcPr>
          <w:p w:rsidR="00173EE2" w:rsidRPr="00D61BE7" w:rsidRDefault="00173EE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Награда “Сестре Булајић” за најбољи дипломски рад из области физичке хемије, Maрко Митић.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173EE2" w:rsidRPr="00D61BE7" w:rsidRDefault="00173EE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525D">
              <w:rPr>
                <w:rFonts w:ascii="Times New Roman" w:hAnsi="Times New Roman"/>
                <w:sz w:val="24"/>
                <w:szCs w:val="24"/>
              </w:rPr>
              <w:t>20</w:t>
            </w:r>
            <w:r w:rsidRPr="0029525D">
              <w:rPr>
                <w:rFonts w:ascii="Times New Roman" w:hAnsi="Times New Roman"/>
                <w:sz w:val="24"/>
                <w:szCs w:val="24"/>
                <w:lang w:val="en-US"/>
              </w:rPr>
              <w:t>15/</w:t>
            </w:r>
            <w:r w:rsidRPr="0029525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</w:tr>
      <w:tr w:rsidR="00173EE2" w:rsidRPr="00D61BE7" w:rsidTr="00F6652B">
        <w:tc>
          <w:tcPr>
            <w:tcW w:w="397" w:type="pct"/>
            <w:shd w:val="clear" w:color="auto" w:fill="auto"/>
            <w:vAlign w:val="center"/>
          </w:tcPr>
          <w:p w:rsidR="00173EE2" w:rsidRPr="00D61BE7" w:rsidRDefault="00173EE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  <w:vAlign w:val="center"/>
          </w:tcPr>
          <w:p w:rsidR="00173EE2" w:rsidRPr="00D61BE7" w:rsidRDefault="00173EE2" w:rsidP="00503431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Диплома “Павле Савић” за изузетан успех током студија (Друштво физикохемичара Србије),Maрко Митић.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173EE2" w:rsidRPr="00D61BE7" w:rsidRDefault="00173EE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525D">
              <w:rPr>
                <w:rFonts w:ascii="Times New Roman" w:hAnsi="Times New Roman"/>
                <w:sz w:val="24"/>
                <w:szCs w:val="24"/>
              </w:rPr>
              <w:t>20</w:t>
            </w:r>
            <w:r w:rsidRPr="0029525D">
              <w:rPr>
                <w:rFonts w:ascii="Times New Roman" w:hAnsi="Times New Roman"/>
                <w:sz w:val="24"/>
                <w:szCs w:val="24"/>
                <w:lang w:val="en-US"/>
              </w:rPr>
              <w:t>15/</w:t>
            </w:r>
            <w:r w:rsidRPr="0029525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</w:tr>
      <w:tr w:rsidR="00173EE2" w:rsidRPr="00D61BE7" w:rsidTr="00F6652B">
        <w:tc>
          <w:tcPr>
            <w:tcW w:w="397" w:type="pct"/>
            <w:shd w:val="clear" w:color="auto" w:fill="auto"/>
            <w:vAlign w:val="center"/>
          </w:tcPr>
          <w:p w:rsidR="00173EE2" w:rsidRPr="00D61BE7" w:rsidRDefault="00173EE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</w:tcPr>
          <w:p w:rsidR="00173EE2" w:rsidRPr="00D61BE7" w:rsidRDefault="00173EE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Награда “Српског хемијског друштва” за изузетан успех током основних студија, Марко Митић.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173EE2" w:rsidRPr="00D61BE7" w:rsidRDefault="00173EE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525D">
              <w:rPr>
                <w:rFonts w:ascii="Times New Roman" w:hAnsi="Times New Roman"/>
                <w:sz w:val="24"/>
                <w:szCs w:val="24"/>
              </w:rPr>
              <w:t>20</w:t>
            </w:r>
            <w:r w:rsidRPr="0029525D">
              <w:rPr>
                <w:rFonts w:ascii="Times New Roman" w:hAnsi="Times New Roman"/>
                <w:sz w:val="24"/>
                <w:szCs w:val="24"/>
                <w:lang w:val="en-US"/>
              </w:rPr>
              <w:t>15/</w:t>
            </w:r>
            <w:r w:rsidRPr="0029525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</w:tr>
      <w:tr w:rsidR="00173EE2" w:rsidRPr="00D61BE7" w:rsidTr="00F6652B">
        <w:tc>
          <w:tcPr>
            <w:tcW w:w="397" w:type="pct"/>
            <w:shd w:val="clear" w:color="auto" w:fill="auto"/>
            <w:vAlign w:val="center"/>
          </w:tcPr>
          <w:p w:rsidR="00173EE2" w:rsidRPr="00D61BE7" w:rsidRDefault="00173EE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  <w:vAlign w:val="center"/>
          </w:tcPr>
          <w:p w:rsidR="00173EE2" w:rsidRPr="00D61BE7" w:rsidRDefault="00173EE2" w:rsidP="00503431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Serbian Chemical Society  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је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доделила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награду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др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Јелени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Јовановић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за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најбољу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презентацију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постера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“ADVANCED CERAMICS AND APPLICATIONS V “ 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на конференцији одржаној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21-23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 септембра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2016</w:t>
            </w:r>
            <w:r w:rsidR="00991E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 у Београду</w:t>
            </w:r>
            <w:r w:rsidRPr="00D61BE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173EE2" w:rsidRPr="00D61BE7" w:rsidRDefault="00173EE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525D">
              <w:rPr>
                <w:rFonts w:ascii="Times New Roman" w:hAnsi="Times New Roman"/>
                <w:sz w:val="24"/>
                <w:szCs w:val="24"/>
              </w:rPr>
              <w:t>20</w:t>
            </w:r>
            <w:r w:rsidRPr="0029525D">
              <w:rPr>
                <w:rFonts w:ascii="Times New Roman" w:hAnsi="Times New Roman"/>
                <w:sz w:val="24"/>
                <w:szCs w:val="24"/>
                <w:lang w:val="en-US"/>
              </w:rPr>
              <w:t>15/</w:t>
            </w:r>
            <w:r w:rsidRPr="0029525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</w:tr>
      <w:tr w:rsidR="00991E32" w:rsidRPr="00D61BE7" w:rsidTr="00F6652B">
        <w:tc>
          <w:tcPr>
            <w:tcW w:w="397" w:type="pct"/>
            <w:shd w:val="clear" w:color="auto" w:fill="auto"/>
            <w:vAlign w:val="center"/>
          </w:tcPr>
          <w:p w:rsidR="00991E32" w:rsidRPr="00D61BE7" w:rsidRDefault="00991E3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</w:tcPr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Ненада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Костића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хемијске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науке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похваљује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Станку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Јеросимић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успех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менторском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раду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мај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2016.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9525D">
              <w:rPr>
                <w:rFonts w:ascii="Times New Roman" w:hAnsi="Times New Roman"/>
                <w:sz w:val="24"/>
                <w:szCs w:val="24"/>
              </w:rPr>
              <w:t>20</w:t>
            </w:r>
            <w:r w:rsidRPr="0029525D">
              <w:rPr>
                <w:rFonts w:ascii="Times New Roman" w:hAnsi="Times New Roman"/>
                <w:sz w:val="24"/>
                <w:szCs w:val="24"/>
                <w:lang w:val="en-US"/>
              </w:rPr>
              <w:t>15/</w:t>
            </w:r>
            <w:r w:rsidRPr="0029525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</w:tr>
      <w:tr w:rsidR="00991E32" w:rsidRPr="00D61BE7" w:rsidTr="00F6652B">
        <w:tc>
          <w:tcPr>
            <w:tcW w:w="397" w:type="pct"/>
            <w:shd w:val="clear" w:color="auto" w:fill="auto"/>
            <w:vAlign w:val="center"/>
          </w:tcPr>
          <w:p w:rsidR="00991E32" w:rsidRPr="00D61BE7" w:rsidRDefault="00991E3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</w:tcPr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Студент генерације - Михајло Новаковић , са просечном оценом 10,00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15/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</w:tr>
      <w:tr w:rsidR="00991E32" w:rsidRPr="00D61BE7" w:rsidTr="00F6652B">
        <w:tc>
          <w:tcPr>
            <w:tcW w:w="397" w:type="pct"/>
            <w:shd w:val="clear" w:color="auto" w:fill="auto"/>
            <w:vAlign w:val="center"/>
          </w:tcPr>
          <w:p w:rsidR="00991E32" w:rsidRPr="00D61BE7" w:rsidRDefault="00991E3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</w:tcPr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61BE7">
              <w:rPr>
                <w:rFonts w:ascii="Times New Roman" w:hAnsi="Times New Roman"/>
                <w:color w:val="000000"/>
                <w:sz w:val="24"/>
                <w:szCs w:val="24"/>
              </w:rPr>
              <w:t>„Grant for Young Researchers from Central &amp; Eastern Europe in the field of Thermal Analysis and Calorimetry“ – награда за учешће на конференцији „4th Central and Eastern European Conference for Thermal Analysis and Calorimetry CEEC-TAC 4“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3467C">
              <w:rPr>
                <w:rFonts w:ascii="Times New Roman" w:hAnsi="Times New Roman"/>
                <w:sz w:val="24"/>
                <w:szCs w:val="24"/>
              </w:rPr>
              <w:t>20</w:t>
            </w:r>
            <w:r w:rsidRPr="0093467C">
              <w:rPr>
                <w:rFonts w:ascii="Times New Roman" w:hAnsi="Times New Roman"/>
                <w:sz w:val="24"/>
                <w:szCs w:val="24"/>
                <w:lang w:val="en-US"/>
              </w:rPr>
              <w:t>16/</w:t>
            </w:r>
            <w:r w:rsidRPr="0093467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</w:tr>
      <w:tr w:rsidR="00991E32" w:rsidRPr="00D61BE7" w:rsidTr="00F6652B">
        <w:tc>
          <w:tcPr>
            <w:tcW w:w="397" w:type="pct"/>
            <w:shd w:val="clear" w:color="auto" w:fill="auto"/>
            <w:vAlign w:val="center"/>
          </w:tcPr>
          <w:p w:rsidR="00991E32" w:rsidRPr="00D61BE7" w:rsidRDefault="00991E3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</w:tcPr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61B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мај</w:t>
            </w:r>
            <w:r w:rsidRPr="00D61B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2017. године – др Љиљана Колар-Анић је изабрана у звање </w:t>
            </w:r>
            <w:r w:rsidRPr="00D61BE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професор емеритус</w:t>
            </w:r>
            <w:r w:rsidRPr="00D61B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Универзитета у Београду.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3467C">
              <w:rPr>
                <w:rFonts w:ascii="Times New Roman" w:hAnsi="Times New Roman"/>
                <w:sz w:val="24"/>
                <w:szCs w:val="24"/>
              </w:rPr>
              <w:t>20</w:t>
            </w:r>
            <w:r w:rsidRPr="0093467C">
              <w:rPr>
                <w:rFonts w:ascii="Times New Roman" w:hAnsi="Times New Roman"/>
                <w:sz w:val="24"/>
                <w:szCs w:val="24"/>
                <w:lang w:val="en-US"/>
              </w:rPr>
              <w:t>16/</w:t>
            </w:r>
            <w:r w:rsidRPr="0093467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</w:tr>
      <w:tr w:rsidR="00991E32" w:rsidRPr="00D61BE7" w:rsidTr="00F6652B">
        <w:trPr>
          <w:trHeight w:val="370"/>
        </w:trPr>
        <w:tc>
          <w:tcPr>
            <w:tcW w:w="397" w:type="pct"/>
            <w:shd w:val="clear" w:color="auto" w:fill="auto"/>
            <w:vAlign w:val="center"/>
          </w:tcPr>
          <w:p w:rsidR="00991E32" w:rsidRPr="00D61BE7" w:rsidRDefault="00991E3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</w:tcPr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Фондација Ненад Костић, награда за мастер рад, Марко Митић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3467C">
              <w:rPr>
                <w:rFonts w:ascii="Times New Roman" w:hAnsi="Times New Roman"/>
                <w:sz w:val="24"/>
                <w:szCs w:val="24"/>
              </w:rPr>
              <w:t>20</w:t>
            </w:r>
            <w:r w:rsidRPr="0093467C">
              <w:rPr>
                <w:rFonts w:ascii="Times New Roman" w:hAnsi="Times New Roman"/>
                <w:sz w:val="24"/>
                <w:szCs w:val="24"/>
                <w:lang w:val="en-US"/>
              </w:rPr>
              <w:t>16/</w:t>
            </w:r>
            <w:r w:rsidRPr="0093467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</w:tr>
      <w:tr w:rsidR="00991E32" w:rsidRPr="00D61BE7" w:rsidTr="00F6652B">
        <w:tc>
          <w:tcPr>
            <w:tcW w:w="397" w:type="pct"/>
            <w:shd w:val="clear" w:color="auto" w:fill="auto"/>
            <w:vAlign w:val="center"/>
          </w:tcPr>
          <w:p w:rsidR="00991E32" w:rsidRPr="00D61BE7" w:rsidRDefault="00991E3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</w:tcPr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Студент генерације – Теодора Андрејић, са просечном оценом 9,95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16/</w:t>
            </w:r>
            <w:r w:rsidRPr="00D61BE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</w:tr>
      <w:tr w:rsidR="00991E32" w:rsidRPr="00D61BE7" w:rsidTr="00F6652B">
        <w:tc>
          <w:tcPr>
            <w:tcW w:w="397" w:type="pct"/>
            <w:shd w:val="clear" w:color="auto" w:fill="auto"/>
            <w:vAlign w:val="center"/>
          </w:tcPr>
          <w:p w:rsidR="00991E32" w:rsidRPr="00D61BE7" w:rsidRDefault="00991E3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</w:tcPr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др Ана Станоје</w:t>
            </w:r>
            <w:bookmarkStart w:id="0" w:name="_GoBack"/>
            <w:bookmarkEnd w:id="0"/>
            <w:r w:rsidRPr="00D61BE7">
              <w:rPr>
                <w:rFonts w:ascii="Times New Roman" w:hAnsi="Times New Roman"/>
                <w:sz w:val="24"/>
                <w:szCs w:val="24"/>
              </w:rPr>
              <w:t xml:space="preserve">вић - стипендија Министарства просвете, </w:t>
            </w:r>
          </w:p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 xml:space="preserve">науке и технолошког развоја Републике Србије за </w:t>
            </w:r>
          </w:p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постдокторско усавршавање на School of Engineering,</w:t>
            </w:r>
          </w:p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Newcastle University, Newcastle upon Tyne, United Kingdom.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5B02">
              <w:rPr>
                <w:rFonts w:ascii="Times New Roman" w:hAnsi="Times New Roman"/>
                <w:sz w:val="24"/>
                <w:szCs w:val="24"/>
              </w:rPr>
              <w:t>2017/18.</w:t>
            </w:r>
          </w:p>
        </w:tc>
      </w:tr>
      <w:tr w:rsidR="00991E32" w:rsidRPr="00D61BE7" w:rsidTr="00F6652B">
        <w:tc>
          <w:tcPr>
            <w:tcW w:w="397" w:type="pct"/>
            <w:shd w:val="clear" w:color="auto" w:fill="auto"/>
            <w:vAlign w:val="center"/>
          </w:tcPr>
          <w:p w:rsidR="00991E32" w:rsidRPr="00D61BE7" w:rsidRDefault="00991E3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</w:tcPr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 xml:space="preserve">др Бојан Јанковић - добитник Годишње награде </w:t>
            </w:r>
          </w:p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 xml:space="preserve">Института за нуклеарне науке "Винча" за постигнуте </w:t>
            </w:r>
          </w:p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нарочите резултате и успехе у 2017. години, у области основних истраживања који представљају значајан научни допринос.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5B02">
              <w:rPr>
                <w:rFonts w:ascii="Times New Roman" w:hAnsi="Times New Roman"/>
                <w:sz w:val="24"/>
                <w:szCs w:val="24"/>
              </w:rPr>
              <w:t>2017/18.</w:t>
            </w:r>
          </w:p>
        </w:tc>
      </w:tr>
      <w:tr w:rsidR="00991E32" w:rsidRPr="00D61BE7" w:rsidTr="00F6652B">
        <w:tc>
          <w:tcPr>
            <w:tcW w:w="397" w:type="pct"/>
            <w:shd w:val="clear" w:color="auto" w:fill="auto"/>
            <w:vAlign w:val="center"/>
          </w:tcPr>
          <w:p w:rsidR="00991E32" w:rsidRPr="00D61BE7" w:rsidRDefault="00991E3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</w:tcPr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Душан Младеновић, Иван Стошевски и Шћепан Миљанић - прво место и награда за најбољи  рад у облику постера за Development of a gas-flow electrochemical</w:t>
            </w:r>
          </w:p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 xml:space="preserve"> half-cell to be used fora n in-situ investigation of hydrogen cell electrodes, in: 3rd International Symposium on Materials  for </w:t>
            </w:r>
            <w:r w:rsidRPr="00D61BE7">
              <w:rPr>
                <w:rFonts w:ascii="Times New Roman" w:hAnsi="Times New Roman"/>
                <w:sz w:val="24"/>
                <w:szCs w:val="24"/>
              </w:rPr>
              <w:lastRenderedPageBreak/>
              <w:t>Energy Storage and Conversion 2018, mESC-is 2018, Belgrade, Serbia, 10-12 September 2018, Book of abstracts, pp. 99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5B02">
              <w:rPr>
                <w:rFonts w:ascii="Times New Roman" w:hAnsi="Times New Roman"/>
                <w:sz w:val="24"/>
                <w:szCs w:val="24"/>
              </w:rPr>
              <w:lastRenderedPageBreak/>
              <w:t>2017/18.</w:t>
            </w:r>
          </w:p>
        </w:tc>
      </w:tr>
      <w:tr w:rsidR="00991E32" w:rsidRPr="00D61BE7" w:rsidTr="00F6652B">
        <w:tc>
          <w:tcPr>
            <w:tcW w:w="397" w:type="pct"/>
            <w:shd w:val="clear" w:color="auto" w:fill="auto"/>
            <w:vAlign w:val="center"/>
          </w:tcPr>
          <w:p w:rsidR="00991E32" w:rsidRPr="00D61BE7" w:rsidRDefault="00991E3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Фондација Ненад Костић, награда за мастер рад, Бранислав Миловановић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5B02">
              <w:rPr>
                <w:rFonts w:ascii="Times New Roman" w:hAnsi="Times New Roman"/>
                <w:sz w:val="24"/>
                <w:szCs w:val="24"/>
              </w:rPr>
              <w:t>2017/18.</w:t>
            </w:r>
          </w:p>
        </w:tc>
      </w:tr>
      <w:tr w:rsidR="00991E32" w:rsidRPr="00D61BE7" w:rsidTr="00F6652B">
        <w:tc>
          <w:tcPr>
            <w:tcW w:w="397" w:type="pct"/>
            <w:shd w:val="clear" w:color="auto" w:fill="auto"/>
            <w:vAlign w:val="center"/>
          </w:tcPr>
          <w:p w:rsidR="00991E32" w:rsidRPr="00D61BE7" w:rsidRDefault="00991E32" w:rsidP="00503431">
            <w:pPr>
              <w:numPr>
                <w:ilvl w:val="0"/>
                <w:numId w:val="1"/>
              </w:numPr>
              <w:spacing w:line="276" w:lineRule="auto"/>
              <w:ind w:left="17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8" w:type="pct"/>
            <w:shd w:val="clear" w:color="auto" w:fill="auto"/>
          </w:tcPr>
          <w:p w:rsidR="00991E32" w:rsidRPr="00D61BE7" w:rsidRDefault="00991E32" w:rsidP="005034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BE7">
              <w:rPr>
                <w:rFonts w:ascii="Times New Roman" w:hAnsi="Times New Roman"/>
                <w:sz w:val="24"/>
                <w:szCs w:val="24"/>
              </w:rPr>
              <w:t>Студент генерације – Ивана Петровић, са просечном оценом 10,00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991E32" w:rsidRPr="00D61BE7" w:rsidRDefault="00991E32" w:rsidP="005034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2017/18.</w:t>
            </w:r>
          </w:p>
        </w:tc>
      </w:tr>
    </w:tbl>
    <w:p w:rsidR="003C127E" w:rsidRPr="00503431" w:rsidRDefault="003C127E" w:rsidP="000B3F15">
      <w:pPr>
        <w:jc w:val="both"/>
        <w:rPr>
          <w:rFonts w:ascii="Times New Roman" w:hAnsi="Times New Roman"/>
          <w:sz w:val="24"/>
          <w:szCs w:val="24"/>
          <w:lang/>
        </w:rPr>
      </w:pPr>
    </w:p>
    <w:sectPr w:rsidR="003C127E" w:rsidRPr="00503431" w:rsidSect="00C20B7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01D" w:rsidRDefault="00EA301D" w:rsidP="009D3F15">
      <w:r>
        <w:separator/>
      </w:r>
    </w:p>
  </w:endnote>
  <w:endnote w:type="continuationSeparator" w:id="1">
    <w:p w:rsidR="00EA301D" w:rsidRDefault="00EA301D" w:rsidP="009D3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01D" w:rsidRDefault="00EA301D" w:rsidP="009D3F15">
      <w:r>
        <w:separator/>
      </w:r>
    </w:p>
  </w:footnote>
  <w:footnote w:type="continuationSeparator" w:id="1">
    <w:p w:rsidR="00EA301D" w:rsidRDefault="00EA301D" w:rsidP="009D3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70CD3"/>
    <w:multiLevelType w:val="hybridMultilevel"/>
    <w:tmpl w:val="DC040016"/>
    <w:lvl w:ilvl="0" w:tplc="241A000F">
      <w:start w:val="1"/>
      <w:numFmt w:val="decimal"/>
      <w:lvlText w:val="%1."/>
      <w:lvlJc w:val="left"/>
      <w:pPr>
        <w:ind w:left="1069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F15"/>
    <w:rsid w:val="000A453E"/>
    <w:rsid w:val="000B3F15"/>
    <w:rsid w:val="00173EE2"/>
    <w:rsid w:val="001E0125"/>
    <w:rsid w:val="003C127E"/>
    <w:rsid w:val="00503431"/>
    <w:rsid w:val="00575CDB"/>
    <w:rsid w:val="005A19F5"/>
    <w:rsid w:val="008203EC"/>
    <w:rsid w:val="009578AC"/>
    <w:rsid w:val="00991E32"/>
    <w:rsid w:val="00997E24"/>
    <w:rsid w:val="009D3F15"/>
    <w:rsid w:val="00B25909"/>
    <w:rsid w:val="00BF1D50"/>
    <w:rsid w:val="00BF420E"/>
    <w:rsid w:val="00C20B79"/>
    <w:rsid w:val="00C341E6"/>
    <w:rsid w:val="00C94E94"/>
    <w:rsid w:val="00D61BE7"/>
    <w:rsid w:val="00DC419C"/>
    <w:rsid w:val="00EA301D"/>
    <w:rsid w:val="00F66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19C"/>
    <w:pPr>
      <w:jc w:val="center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F1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3F15"/>
  </w:style>
  <w:style w:type="paragraph" w:styleId="Footer">
    <w:name w:val="footer"/>
    <w:basedOn w:val="Normal"/>
    <w:link w:val="FooterChar"/>
    <w:uiPriority w:val="99"/>
    <w:unhideWhenUsed/>
    <w:rsid w:val="009D3F1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F15"/>
  </w:style>
  <w:style w:type="table" w:styleId="TableGrid">
    <w:name w:val="Table Grid"/>
    <w:basedOn w:val="TableNormal"/>
    <w:uiPriority w:val="59"/>
    <w:rsid w:val="009D3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9D3F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cp:lastModifiedBy>win7</cp:lastModifiedBy>
  <cp:revision>8</cp:revision>
  <dcterms:created xsi:type="dcterms:W3CDTF">2020-01-24T14:44:00Z</dcterms:created>
  <dcterms:modified xsi:type="dcterms:W3CDTF">2020-01-24T22:59:00Z</dcterms:modified>
</cp:coreProperties>
</file>