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235" w:rsidRDefault="00963235" w:rsidP="00963235">
      <w:pPr>
        <w:ind w:hanging="2"/>
        <w:jc w:val="both"/>
      </w:pPr>
      <w:proofErr w:type="spellStart"/>
      <w:r>
        <w:rPr>
          <w:b/>
        </w:rPr>
        <w:t>Табела</w:t>
      </w:r>
      <w:proofErr w:type="spellEnd"/>
      <w:r>
        <w:rPr>
          <w:b/>
        </w:rPr>
        <w:t xml:space="preserve"> 15.2</w:t>
      </w:r>
      <w:r>
        <w:t xml:space="preserve"> </w:t>
      </w:r>
      <w:proofErr w:type="spellStart"/>
      <w:r>
        <w:t>Списак</w:t>
      </w:r>
      <w:proofErr w:type="spellEnd"/>
      <w:r>
        <w:t xml:space="preserve"> </w:t>
      </w:r>
      <w:proofErr w:type="spellStart"/>
      <w:r>
        <w:t>организационих</w:t>
      </w:r>
      <w:proofErr w:type="spellEnd"/>
      <w:r>
        <w:t xml:space="preserve"> </w:t>
      </w:r>
      <w:proofErr w:type="spellStart"/>
      <w:r>
        <w:t>јединица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баве</w:t>
      </w:r>
      <w:proofErr w:type="spellEnd"/>
      <w:r>
        <w:t xml:space="preserve"> </w:t>
      </w:r>
      <w:proofErr w:type="spellStart"/>
      <w:r>
        <w:t>уједначавањем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докторских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високошколској</w:t>
      </w:r>
      <w:proofErr w:type="spellEnd"/>
      <w:r>
        <w:t xml:space="preserve"> </w:t>
      </w:r>
      <w:proofErr w:type="spellStart"/>
      <w:r>
        <w:t>установи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Савет</w:t>
      </w:r>
      <w:proofErr w:type="spellEnd"/>
      <w:proofErr w:type="gramEnd"/>
      <w:r>
        <w:t xml:space="preserve"> </w:t>
      </w:r>
      <w:proofErr w:type="spellStart"/>
      <w:r>
        <w:t>докторских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, </w:t>
      </w:r>
      <w:proofErr w:type="spellStart"/>
      <w:r>
        <w:t>докторска</w:t>
      </w:r>
      <w:proofErr w:type="spellEnd"/>
      <w:r>
        <w:t xml:space="preserve"> </w:t>
      </w:r>
      <w:proofErr w:type="spellStart"/>
      <w:r>
        <w:t>школа</w:t>
      </w:r>
      <w:proofErr w:type="spellEnd"/>
      <w:r>
        <w:t>... )</w:t>
      </w:r>
    </w:p>
    <w:p w:rsidR="00963235" w:rsidRDefault="00963235" w:rsidP="00963235">
      <w:pPr>
        <w:ind w:hanging="2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576"/>
      </w:tblGrid>
      <w:tr w:rsidR="00963235" w:rsidTr="00963235">
        <w:tc>
          <w:tcPr>
            <w:tcW w:w="5000" w:type="pct"/>
          </w:tcPr>
          <w:p w:rsidR="00963235" w:rsidRDefault="00963235" w:rsidP="00FD0F2B">
            <w:pPr>
              <w:spacing w:after="120"/>
              <w:ind w:hanging="2"/>
              <w:jc w:val="both"/>
            </w:pPr>
            <w:r>
              <w:rPr>
                <w:lang/>
              </w:rPr>
              <w:t>Комисија за докторске студије</w:t>
            </w:r>
            <w:r>
              <w:t xml:space="preserve"> </w:t>
            </w:r>
          </w:p>
        </w:tc>
      </w:tr>
      <w:tr w:rsidR="00963235" w:rsidTr="00963235">
        <w:tc>
          <w:tcPr>
            <w:tcW w:w="5000" w:type="pct"/>
          </w:tcPr>
          <w:p w:rsidR="00963235" w:rsidRPr="00963235" w:rsidRDefault="00963235" w:rsidP="00FD0F2B">
            <w:pPr>
              <w:spacing w:after="120"/>
              <w:ind w:hanging="2"/>
              <w:jc w:val="both"/>
              <w:rPr>
                <w:lang/>
              </w:rPr>
            </w:pPr>
            <w:r>
              <w:rPr>
                <w:lang/>
              </w:rPr>
              <w:t>Проф. др Никола Цвјетићанин</w:t>
            </w:r>
          </w:p>
        </w:tc>
      </w:tr>
      <w:tr w:rsidR="00963235" w:rsidTr="00963235">
        <w:tc>
          <w:tcPr>
            <w:tcW w:w="5000" w:type="pct"/>
          </w:tcPr>
          <w:p w:rsidR="00963235" w:rsidRPr="00963235" w:rsidRDefault="00963235" w:rsidP="00FD0F2B">
            <w:pPr>
              <w:spacing w:after="120"/>
              <w:ind w:hanging="2"/>
              <w:jc w:val="both"/>
              <w:rPr>
                <w:lang/>
              </w:rPr>
            </w:pPr>
            <w:r>
              <w:rPr>
                <w:lang/>
              </w:rPr>
              <w:t>Проф. др Љиљана Дамјановић-Василић</w:t>
            </w:r>
          </w:p>
        </w:tc>
      </w:tr>
      <w:tr w:rsidR="00963235" w:rsidTr="00963235">
        <w:tc>
          <w:tcPr>
            <w:tcW w:w="5000" w:type="pct"/>
          </w:tcPr>
          <w:p w:rsidR="00963235" w:rsidRPr="00963235" w:rsidRDefault="00963235" w:rsidP="00963235">
            <w:pPr>
              <w:spacing w:after="120"/>
              <w:ind w:hanging="2"/>
              <w:jc w:val="both"/>
              <w:rPr>
                <w:lang/>
              </w:rPr>
            </w:pPr>
            <w:r>
              <w:rPr>
                <w:lang/>
              </w:rPr>
              <w:t>Проф. др Јасмина Димитрић-Марковић</w:t>
            </w:r>
          </w:p>
        </w:tc>
      </w:tr>
      <w:tr w:rsidR="00963235" w:rsidTr="00963235">
        <w:tc>
          <w:tcPr>
            <w:tcW w:w="5000" w:type="pct"/>
          </w:tcPr>
          <w:p w:rsidR="00963235" w:rsidRPr="00963235" w:rsidRDefault="00963235" w:rsidP="00FD0F2B">
            <w:pPr>
              <w:spacing w:after="120"/>
              <w:ind w:hanging="2"/>
              <w:jc w:val="both"/>
              <w:rPr>
                <w:lang/>
              </w:rPr>
            </w:pPr>
            <w:r>
              <w:rPr>
                <w:lang/>
              </w:rPr>
              <w:t>в. проф. др Игор Пашти</w:t>
            </w:r>
          </w:p>
        </w:tc>
      </w:tr>
    </w:tbl>
    <w:p w:rsidR="00850054" w:rsidRDefault="00850054"/>
    <w:sectPr w:rsidR="00850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63235"/>
    <w:rsid w:val="00850054"/>
    <w:rsid w:val="0096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test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2020-01-24T08:58:00Z</dcterms:created>
  <dcterms:modified xsi:type="dcterms:W3CDTF">2020-01-24T08:59:00Z</dcterms:modified>
</cp:coreProperties>
</file>