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8C" w:rsidRPr="00F62623" w:rsidRDefault="00606B98" w:rsidP="002D5E50">
      <w:pPr>
        <w:pBdr>
          <w:top w:val="threeDEngrave" w:sz="24" w:space="1" w:color="FDE9D9" w:themeColor="accent6" w:themeTint="33"/>
          <w:left w:val="threeDEngrave" w:sz="24" w:space="4" w:color="FDE9D9" w:themeColor="accent6" w:themeTint="33"/>
          <w:bottom w:val="threeDEmboss" w:sz="24" w:space="1" w:color="FDE9D9" w:themeColor="accent6" w:themeTint="33"/>
          <w:right w:val="threeDEmboss" w:sz="24" w:space="4" w:color="FDE9D9" w:themeColor="accent6" w:themeTint="33"/>
        </w:pBdr>
        <w:shd w:val="clear" w:color="auto" w:fill="FDE9D9" w:themeFill="accent6" w:themeFillTint="33"/>
        <w:jc w:val="center"/>
        <w:rPr>
          <w:rFonts w:ascii="Arial" w:hAnsi="Arial" w:cs="Arial"/>
          <w:sz w:val="32"/>
          <w:szCs w:val="32"/>
        </w:rPr>
      </w:pPr>
      <w:r w:rsidRPr="00F62623">
        <w:rPr>
          <w:rFonts w:ascii="Arial" w:hAnsi="Arial" w:cs="Arial"/>
          <w:noProof/>
          <w:shd w:val="clear" w:color="auto" w:fill="FDE9D9" w:themeFill="accent6" w:themeFillTint="33"/>
        </w:rPr>
        <w:drawing>
          <wp:anchor distT="0" distB="0" distL="114300" distR="114300" simplePos="0" relativeHeight="251658240" behindDoc="0" locked="0" layoutInCell="1" allowOverlap="1" wp14:anchorId="48FEF8D7" wp14:editId="789D3688">
            <wp:simplePos x="0" y="0"/>
            <wp:positionH relativeFrom="column">
              <wp:posOffset>19050</wp:posOffset>
            </wp:positionH>
            <wp:positionV relativeFrom="paragraph">
              <wp:posOffset>13335</wp:posOffset>
            </wp:positionV>
            <wp:extent cx="1993265" cy="2651760"/>
            <wp:effectExtent l="76200" t="76200" r="83185" b="723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 Rakic photo for I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2651760"/>
                    </a:xfrm>
                    <a:prstGeom prst="rect">
                      <a:avLst/>
                    </a:prstGeom>
                    <a:ln w="76200"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F8C" w:rsidRPr="00F62623">
        <w:rPr>
          <w:rFonts w:ascii="Arial" w:hAnsi="Arial" w:cs="Arial"/>
          <w:b/>
          <w:shd w:val="clear" w:color="auto" w:fill="FDE9D9" w:themeFill="accent6" w:themeFillTint="33"/>
        </w:rPr>
        <w:t>Curriculum Vitae</w:t>
      </w:r>
    </w:p>
    <w:p w:rsidR="007C5F8C" w:rsidRPr="00F62623" w:rsidRDefault="007C5F8C" w:rsidP="002D5E50">
      <w:pPr>
        <w:pStyle w:val="subhead"/>
        <w:pBdr>
          <w:top w:val="threeDEngrave" w:sz="24" w:space="1" w:color="FDE9D9" w:themeColor="accent6" w:themeTint="33"/>
          <w:left w:val="threeDEngrave" w:sz="24" w:space="4" w:color="FDE9D9" w:themeColor="accent6" w:themeTint="33"/>
          <w:bottom w:val="threeDEmboss" w:sz="24" w:space="1" w:color="FDE9D9" w:themeColor="accent6" w:themeTint="33"/>
          <w:right w:val="threeDEmboss" w:sz="24" w:space="4" w:color="FDE9D9" w:themeColor="accent6" w:themeTint="33"/>
        </w:pBdr>
        <w:shd w:val="clear" w:color="auto" w:fill="FDE9D9" w:themeFill="accent6" w:themeFillTint="33"/>
        <w:tabs>
          <w:tab w:val="clear" w:pos="2880"/>
          <w:tab w:val="left" w:pos="-2424"/>
        </w:tabs>
        <w:ind w:firstLine="0"/>
        <w:jc w:val="center"/>
        <w:rPr>
          <w:sz w:val="32"/>
          <w:szCs w:val="32"/>
        </w:rPr>
      </w:pPr>
      <w:proofErr w:type="spellStart"/>
      <w:r w:rsidRPr="00F62623">
        <w:rPr>
          <w:sz w:val="32"/>
          <w:szCs w:val="32"/>
        </w:rPr>
        <w:t>dr</w:t>
      </w:r>
      <w:proofErr w:type="spellEnd"/>
      <w:r w:rsidRPr="00F62623">
        <w:rPr>
          <w:sz w:val="32"/>
          <w:szCs w:val="32"/>
        </w:rPr>
        <w:t xml:space="preserve"> Aleksandra </w:t>
      </w:r>
      <w:r w:rsidRPr="00F62623">
        <w:rPr>
          <w:sz w:val="32"/>
          <w:szCs w:val="32"/>
        </w:rPr>
        <w:t xml:space="preserve">A. </w:t>
      </w:r>
      <w:proofErr w:type="spellStart"/>
      <w:r w:rsidRPr="00F62623">
        <w:rPr>
          <w:sz w:val="32"/>
          <w:szCs w:val="32"/>
        </w:rPr>
        <w:t>Rakić</w:t>
      </w:r>
      <w:proofErr w:type="spellEnd"/>
    </w:p>
    <w:p w:rsidR="007C5F8C" w:rsidRPr="005C2BF3" w:rsidRDefault="007C5F8C" w:rsidP="00E3591A">
      <w:pPr>
        <w:pStyle w:val="Heading3"/>
        <w:numPr>
          <w:ilvl w:val="0"/>
          <w:numId w:val="1"/>
        </w:numPr>
        <w:tabs>
          <w:tab w:val="clear" w:pos="720"/>
          <w:tab w:val="left" w:pos="450"/>
        </w:tabs>
        <w:spacing w:beforeLines="60" w:before="144"/>
        <w:ind w:left="450"/>
      </w:pPr>
      <w:r>
        <w:rPr>
          <w:rStyle w:val="StyleHeading3BoldChar"/>
        </w:rPr>
        <w:t>Date and Place of Birth</w:t>
      </w:r>
      <w:r w:rsidRPr="005C2BF3">
        <w:t>: 3</w:t>
      </w:r>
      <w:r w:rsidRPr="003D2160">
        <w:rPr>
          <w:vertAlign w:val="superscript"/>
        </w:rPr>
        <w:t>rd</w:t>
      </w:r>
      <w:r>
        <w:t xml:space="preserve"> September </w:t>
      </w:r>
      <w:proofErr w:type="gramStart"/>
      <w:r w:rsidRPr="005C2BF3">
        <w:t>1979</w:t>
      </w:r>
      <w:r w:rsidR="00063506">
        <w:t>.</w:t>
      </w:r>
      <w:r w:rsidRPr="005C2BF3">
        <w:t>,</w:t>
      </w:r>
      <w:proofErr w:type="gramEnd"/>
      <w:r w:rsidRPr="005C2BF3">
        <w:t xml:space="preserve"> </w:t>
      </w:r>
      <w:r>
        <w:rPr>
          <w:lang w:val="sr-Latn-CS"/>
        </w:rPr>
        <w:t>Kruševac</w:t>
      </w:r>
    </w:p>
    <w:p w:rsidR="007C5F8C" w:rsidRDefault="007C5F8C" w:rsidP="00E3591A">
      <w:pPr>
        <w:pStyle w:val="Heading3"/>
        <w:numPr>
          <w:ilvl w:val="0"/>
          <w:numId w:val="1"/>
        </w:numPr>
        <w:tabs>
          <w:tab w:val="clear" w:pos="720"/>
          <w:tab w:val="num" w:pos="450"/>
        </w:tabs>
        <w:spacing w:beforeLines="60" w:before="144"/>
        <w:ind w:left="450"/>
      </w:pPr>
      <w:r w:rsidRPr="00514582">
        <w:rPr>
          <w:rStyle w:val="StyleHeading3BoldChar"/>
        </w:rPr>
        <w:t>Home Address</w:t>
      </w:r>
      <w:r>
        <w:t>:</w:t>
      </w:r>
      <w:r w:rsidRPr="00514582">
        <w:t xml:space="preserve"> </w:t>
      </w:r>
      <w:r>
        <w:rPr>
          <w:lang w:val="sr-Latn-CS"/>
        </w:rPr>
        <w:t>Šejkina 60B</w:t>
      </w:r>
      <w:r w:rsidRPr="00514582">
        <w:t xml:space="preserve">, 11000 </w:t>
      </w:r>
      <w:r>
        <w:rPr>
          <w:lang w:val="sr-Latn-CS"/>
        </w:rPr>
        <w:t xml:space="preserve">Belgrade, </w:t>
      </w:r>
      <w:r w:rsidRPr="00514582">
        <w:rPr>
          <w:lang w:val="sr-Latn-CS"/>
        </w:rPr>
        <w:t>Serbia</w:t>
      </w:r>
    </w:p>
    <w:p w:rsidR="007C5F8C" w:rsidRPr="00CF59DB" w:rsidRDefault="00606B98" w:rsidP="00E3591A">
      <w:pPr>
        <w:pStyle w:val="Heading3"/>
        <w:numPr>
          <w:ilvl w:val="0"/>
          <w:numId w:val="1"/>
        </w:numPr>
        <w:tabs>
          <w:tab w:val="clear" w:pos="720"/>
          <w:tab w:val="num" w:pos="-2250"/>
          <w:tab w:val="left" w:pos="450"/>
          <w:tab w:val="left" w:pos="540"/>
        </w:tabs>
        <w:spacing w:beforeLines="60" w:before="144"/>
        <w:ind w:left="450"/>
        <w:rPr>
          <w:lang w:val="it-IT"/>
        </w:rPr>
      </w:pPr>
      <w:r>
        <w:rPr>
          <w:rStyle w:val="StyleHeading3BoldChar"/>
        </w:rPr>
        <w:t>Mobil</w:t>
      </w:r>
      <w:r w:rsidR="007C5F8C">
        <w:rPr>
          <w:rStyle w:val="StyleHeading3BoldChar"/>
        </w:rPr>
        <w:t>e</w:t>
      </w:r>
      <w:r w:rsidR="007C5F8C" w:rsidRPr="00CF59DB">
        <w:rPr>
          <w:lang w:val="ru-RU"/>
        </w:rPr>
        <w:t xml:space="preserve">: </w:t>
      </w:r>
      <w:r w:rsidR="007C5F8C">
        <w:t>+381642060853</w:t>
      </w:r>
      <w:r w:rsidR="00CF59DB">
        <w:t xml:space="preserve">                          </w:t>
      </w:r>
      <w:r w:rsidR="007C5F8C" w:rsidRPr="00CF59DB">
        <w:rPr>
          <w:rStyle w:val="StyleHeading3BoldChar"/>
          <w:lang w:val="sr-Latn-CS"/>
        </w:rPr>
        <w:t>Email</w:t>
      </w:r>
      <w:r w:rsidR="007C5F8C" w:rsidRPr="00CF59DB">
        <w:rPr>
          <w:lang w:val="it-IT"/>
        </w:rPr>
        <w:t xml:space="preserve">: </w:t>
      </w:r>
      <w:r w:rsidR="007C5F8C" w:rsidRPr="00CF59DB">
        <w:rPr>
          <w:lang w:val="it-IT"/>
        </w:rPr>
        <w:fldChar w:fldCharType="begin"/>
      </w:r>
      <w:r w:rsidR="007C5F8C" w:rsidRPr="00CF59DB">
        <w:rPr>
          <w:lang w:val="it-IT"/>
        </w:rPr>
        <w:instrText xml:space="preserve"> HYPERLINK "mailto:saska@ffh.bg.ac.rs" </w:instrText>
      </w:r>
      <w:r w:rsidR="007C5F8C" w:rsidRPr="00CF59DB">
        <w:rPr>
          <w:lang w:val="it-IT"/>
        </w:rPr>
        <w:fldChar w:fldCharType="separate"/>
      </w:r>
      <w:r w:rsidR="007C5F8C" w:rsidRPr="00CF59DB">
        <w:rPr>
          <w:rStyle w:val="Hyperlink"/>
          <w:lang w:val="it-IT"/>
        </w:rPr>
        <w:t>saska@ffh.bg.ac.rs</w:t>
      </w:r>
      <w:r w:rsidR="007C5F8C" w:rsidRPr="00CF59DB">
        <w:rPr>
          <w:lang w:val="it-IT"/>
        </w:rPr>
        <w:fldChar w:fldCharType="end"/>
      </w:r>
    </w:p>
    <w:p w:rsidR="00F62623" w:rsidRPr="00F62623" w:rsidRDefault="00606B98" w:rsidP="00F62623">
      <w:pPr>
        <w:pStyle w:val="Heading3"/>
        <w:numPr>
          <w:ilvl w:val="0"/>
          <w:numId w:val="1"/>
        </w:numPr>
        <w:tabs>
          <w:tab w:val="left" w:pos="450"/>
        </w:tabs>
        <w:spacing w:beforeLines="60" w:before="144"/>
        <w:ind w:left="446"/>
        <w:rPr>
          <w:lang w:val="it-IT"/>
        </w:rPr>
      </w:pPr>
      <w:r w:rsidRPr="00E3591A">
        <w:rPr>
          <w:b/>
          <w:lang w:val="it-IT"/>
        </w:rPr>
        <w:t>Languages:</w:t>
      </w:r>
      <w:r w:rsidRPr="00E3591A">
        <w:rPr>
          <w:lang w:val="it-IT"/>
        </w:rPr>
        <w:t xml:space="preserve"> Serbian (native), English (fluent), German (basic)</w:t>
      </w:r>
    </w:p>
    <w:p w:rsidR="00E3591A" w:rsidRDefault="00E3591A" w:rsidP="00E3591A">
      <w:pPr>
        <w:pStyle w:val="Heading3"/>
        <w:numPr>
          <w:ilvl w:val="0"/>
          <w:numId w:val="1"/>
        </w:numPr>
        <w:tabs>
          <w:tab w:val="clear" w:pos="720"/>
          <w:tab w:val="num" w:pos="450"/>
        </w:tabs>
        <w:spacing w:before="60"/>
        <w:ind w:left="446"/>
        <w:rPr>
          <w:lang w:val="it-IT"/>
        </w:rPr>
      </w:pPr>
      <w:r w:rsidRPr="00E3591A">
        <w:rPr>
          <w:b/>
          <w:lang w:val="it-IT"/>
        </w:rPr>
        <w:t>Interests</w:t>
      </w:r>
      <w:r w:rsidR="002D5E50" w:rsidRPr="00E3591A">
        <w:rPr>
          <w:b/>
          <w:lang w:val="it-IT"/>
        </w:rPr>
        <w:t>:</w:t>
      </w:r>
      <w:r w:rsidR="002D5E50" w:rsidRPr="00E3591A">
        <w:rPr>
          <w:lang w:val="it-IT"/>
        </w:rPr>
        <w:t xml:space="preserve"> Hiking, </w:t>
      </w:r>
      <w:r w:rsidR="00871B31" w:rsidRPr="00E3591A">
        <w:rPr>
          <w:lang w:val="it-IT"/>
        </w:rPr>
        <w:t>Na</w:t>
      </w:r>
      <w:r w:rsidRPr="00E3591A">
        <w:rPr>
          <w:lang w:val="it-IT"/>
        </w:rPr>
        <w:t>tural and traditional remedies,</w:t>
      </w:r>
      <w:r>
        <w:rPr>
          <w:lang w:val="it-IT"/>
        </w:rPr>
        <w:t xml:space="preserve"> </w:t>
      </w:r>
      <w:r w:rsidR="00871B31" w:rsidRPr="00E3591A">
        <w:rPr>
          <w:lang w:val="it-IT"/>
        </w:rPr>
        <w:t>Science</w:t>
      </w:r>
    </w:p>
    <w:p w:rsidR="00606B98" w:rsidRDefault="00E3591A" w:rsidP="00E3591A">
      <w:pPr>
        <w:pStyle w:val="Heading3"/>
        <w:spacing w:before="60"/>
        <w:ind w:left="446"/>
        <w:rPr>
          <w:lang w:val="it-IT"/>
        </w:rPr>
      </w:pPr>
      <w:r>
        <w:rPr>
          <w:b/>
          <w:lang w:val="it-IT"/>
        </w:rPr>
        <w:t xml:space="preserve">     </w:t>
      </w:r>
      <w:r>
        <w:rPr>
          <w:lang w:val="it-IT"/>
        </w:rPr>
        <w:t xml:space="preserve">  </w:t>
      </w:r>
      <w:r w:rsidR="00871B31" w:rsidRPr="00E3591A">
        <w:rPr>
          <w:lang w:val="it-IT"/>
        </w:rPr>
        <w:t xml:space="preserve">promotion, Traveling, Bike riding, </w:t>
      </w:r>
      <w:r w:rsidRPr="00E3591A">
        <w:rPr>
          <w:lang w:val="it-IT"/>
        </w:rPr>
        <w:t>Swim</w:t>
      </w:r>
      <w:r w:rsidR="00871B31" w:rsidRPr="00E3591A">
        <w:rPr>
          <w:lang w:val="it-IT"/>
        </w:rPr>
        <w:t>ming</w:t>
      </w:r>
      <w:r>
        <w:rPr>
          <w:lang w:val="it-IT"/>
        </w:rPr>
        <w:t>, Animal welfare</w:t>
      </w:r>
    </w:p>
    <w:p w:rsidR="00F62623" w:rsidRPr="00811B0F" w:rsidRDefault="00F62623" w:rsidP="00EE2DC7">
      <w:pPr>
        <w:pBdr>
          <w:top w:val="single" w:sz="4" w:space="1" w:color="FABF8F" w:themeColor="accent6" w:themeTint="99"/>
          <w:left w:val="single" w:sz="4" w:space="4" w:color="FABF8F" w:themeColor="accent6" w:themeTint="99"/>
          <w:bottom w:val="single" w:sz="4" w:space="1" w:color="FABF8F" w:themeColor="accent6" w:themeTint="99"/>
          <w:right w:val="single" w:sz="4" w:space="4" w:color="FABF8F" w:themeColor="accent6" w:themeTint="99"/>
        </w:pBdr>
        <w:shd w:val="clear" w:color="auto" w:fill="FDE9D9" w:themeFill="accent6" w:themeFillTint="33"/>
        <w:spacing w:before="120" w:after="120"/>
        <w:rPr>
          <w:rFonts w:ascii="Arial" w:hAnsi="Arial"/>
          <w:b/>
          <w:smallCaps/>
          <w:lang w:val="it-IT"/>
        </w:rPr>
      </w:pPr>
      <w:r w:rsidRPr="00811B0F">
        <w:rPr>
          <w:rFonts w:ascii="Arial" w:hAnsi="Arial"/>
          <w:b/>
          <w:i/>
          <w:smallCaps/>
          <w:shd w:val="clear" w:color="auto" w:fill="FDE9D9" w:themeFill="accent6" w:themeFillTint="33"/>
          <w:lang w:val="it-IT"/>
        </w:rPr>
        <w:t>Publications</w:t>
      </w:r>
      <w:r w:rsidRPr="00811B0F">
        <w:rPr>
          <w:rFonts w:ascii="Arial" w:hAnsi="Arial"/>
          <w:b/>
          <w:smallCaps/>
          <w:shd w:val="clear" w:color="auto" w:fill="FDE9D9" w:themeFill="accent6" w:themeFillTint="33"/>
          <w:lang w:val="it-IT"/>
        </w:rPr>
        <w:t>:</w:t>
      </w:r>
      <w:r w:rsidRPr="00811B0F">
        <w:rPr>
          <w:rFonts w:ascii="Arial" w:hAnsi="Arial"/>
          <w:b/>
          <w:smallCaps/>
          <w:lang w:val="it-IT"/>
        </w:rPr>
        <w:t xml:space="preserve"> </w:t>
      </w:r>
    </w:p>
    <w:p w:rsidR="00E3591A" w:rsidRPr="00EE2DC7" w:rsidRDefault="00EE2DC7" w:rsidP="00EE2DC7">
      <w:pPr>
        <w:pBdr>
          <w:top w:val="single" w:sz="4" w:space="1" w:color="FABF8F" w:themeColor="accent6" w:themeTint="99"/>
          <w:left w:val="single" w:sz="4" w:space="4" w:color="FABF8F" w:themeColor="accent6" w:themeTint="99"/>
          <w:bottom w:val="single" w:sz="4" w:space="1" w:color="FABF8F" w:themeColor="accent6" w:themeTint="99"/>
          <w:right w:val="single" w:sz="4" w:space="4" w:color="FABF8F" w:themeColor="accent6" w:themeTint="99"/>
        </w:pBdr>
        <w:rPr>
          <w:lang w:val="it-IT"/>
        </w:rPr>
      </w:pPr>
      <w:hyperlink r:id="rId8" w:history="1">
        <w:r w:rsidR="00F62623" w:rsidRPr="00EE2DC7">
          <w:rPr>
            <w:rStyle w:val="Hyperlink"/>
            <w:lang w:val="it-IT"/>
          </w:rPr>
          <w:t xml:space="preserve">Google </w:t>
        </w:r>
        <w:r w:rsidR="00F62623" w:rsidRPr="00EE2DC7">
          <w:rPr>
            <w:rStyle w:val="Hyperlink"/>
            <w:lang w:val="it-IT"/>
          </w:rPr>
          <w:t>s</w:t>
        </w:r>
        <w:r w:rsidR="00F62623" w:rsidRPr="00EE2DC7">
          <w:rPr>
            <w:rStyle w:val="Hyperlink"/>
            <w:lang w:val="it-IT"/>
          </w:rPr>
          <w:t>cholar</w:t>
        </w:r>
      </w:hyperlink>
      <w:r w:rsidR="00F62623" w:rsidRPr="00EE2DC7">
        <w:rPr>
          <w:lang w:val="it-IT"/>
        </w:rPr>
        <w:tab/>
      </w:r>
      <w:hyperlink r:id="rId9" w:anchor=".Xbt8k1VKjBQ" w:history="1">
        <w:r w:rsidR="005A7F92" w:rsidRPr="005A7F92">
          <w:rPr>
            <w:rStyle w:val="Hyperlink"/>
            <w:lang w:val="it-IT"/>
          </w:rPr>
          <w:t>KoBSON</w:t>
        </w:r>
      </w:hyperlink>
      <w:r w:rsidR="005A7F92">
        <w:rPr>
          <w:lang w:val="it-IT"/>
        </w:rPr>
        <w:tab/>
      </w:r>
      <w:hyperlink r:id="rId10" w:history="1">
        <w:r w:rsidR="00F62623" w:rsidRPr="008B4F25">
          <w:rPr>
            <w:rStyle w:val="Hyperlink"/>
            <w:lang w:val="it-IT"/>
          </w:rPr>
          <w:t>Scopus</w:t>
        </w:r>
        <w:r w:rsidR="00F62623" w:rsidRPr="008B4F25">
          <w:rPr>
            <w:rStyle w:val="Hyperlink"/>
            <w:lang w:val="it-IT"/>
          </w:rPr>
          <w:tab/>
        </w:r>
      </w:hyperlink>
      <w:r w:rsidR="00F62623" w:rsidRPr="00EE2DC7">
        <w:rPr>
          <w:lang w:val="it-IT"/>
        </w:rPr>
        <w:tab/>
      </w:r>
      <w:hyperlink r:id="rId11" w:history="1">
        <w:r w:rsidR="00F62623" w:rsidRPr="008B4F25">
          <w:rPr>
            <w:rStyle w:val="Hyperlink"/>
            <w:lang w:val="it-IT"/>
          </w:rPr>
          <w:t>Research gate</w:t>
        </w:r>
      </w:hyperlink>
    </w:p>
    <w:p w:rsidR="00F62623" w:rsidRPr="00811B0F" w:rsidRDefault="00F62623" w:rsidP="00811B0F">
      <w:pPr>
        <w:pBdr>
          <w:top w:val="single" w:sz="4" w:space="1" w:color="FABF8F" w:themeColor="accent6" w:themeTint="99"/>
          <w:left w:val="single" w:sz="4" w:space="4" w:color="FABF8F" w:themeColor="accent6" w:themeTint="99"/>
          <w:bottom w:val="single" w:sz="4" w:space="1" w:color="FABF8F" w:themeColor="accent6" w:themeTint="99"/>
          <w:right w:val="single" w:sz="4" w:space="4" w:color="FABF8F" w:themeColor="accent6" w:themeTint="99"/>
        </w:pBdr>
        <w:shd w:val="clear" w:color="auto" w:fill="FDE9D9" w:themeFill="accent6" w:themeFillTint="33"/>
        <w:tabs>
          <w:tab w:val="center" w:pos="5278"/>
        </w:tabs>
        <w:spacing w:before="120" w:after="120"/>
        <w:rPr>
          <w:rFonts w:ascii="Arial" w:hAnsi="Arial" w:cs="Arial"/>
          <w:b/>
          <w:i/>
          <w:smallCaps/>
          <w:lang w:val="it-IT"/>
        </w:rPr>
      </w:pPr>
      <w:r w:rsidRPr="00811B0F">
        <w:rPr>
          <w:rFonts w:ascii="Arial" w:hAnsi="Arial" w:cs="Arial"/>
          <w:b/>
          <w:i/>
          <w:smallCaps/>
          <w:lang w:val="it-IT"/>
        </w:rPr>
        <w:t xml:space="preserve">Research interests: </w:t>
      </w:r>
      <w:r w:rsidR="00811B0F">
        <w:rPr>
          <w:rFonts w:ascii="Arial" w:hAnsi="Arial" w:cs="Arial"/>
          <w:b/>
          <w:i/>
          <w:smallCaps/>
          <w:lang w:val="it-IT"/>
        </w:rPr>
        <w:tab/>
        <w:t>polymers and nanomaterials</w:t>
      </w:r>
      <w:r w:rsidR="00EE2DC7" w:rsidRPr="00811B0F">
        <w:rPr>
          <w:rFonts w:ascii="Arial" w:hAnsi="Arial" w:cs="Arial"/>
          <w:b/>
          <w:i/>
          <w:smallCaps/>
          <w:lang w:val="it-IT"/>
        </w:rPr>
        <w:tab/>
      </w:r>
    </w:p>
    <w:p w:rsidR="00811B0F" w:rsidRDefault="00811B0F" w:rsidP="00811B0F">
      <w:pPr>
        <w:pStyle w:val="ListParagraph"/>
        <w:numPr>
          <w:ilvl w:val="0"/>
          <w:numId w:val="4"/>
        </w:numPr>
      </w:pPr>
      <w:r w:rsidRPr="00811B0F">
        <w:rPr>
          <w:b/>
        </w:rPr>
        <w:t>Synthesis and computational</w:t>
      </w:r>
      <w:r w:rsidRPr="00811B0F">
        <w:t xml:space="preserve"> treatment and application of polymer nanomaterials (conducting or </w:t>
      </w:r>
      <w:proofErr w:type="spellStart"/>
      <w:r w:rsidRPr="00811B0F">
        <w:t>non conducting</w:t>
      </w:r>
      <w:proofErr w:type="spellEnd"/>
      <w:r w:rsidRPr="00811B0F">
        <w:t>, synthetic or biopolymers)</w:t>
      </w:r>
    </w:p>
    <w:p w:rsidR="00811B0F" w:rsidRDefault="00811B0F" w:rsidP="00811B0F">
      <w:pPr>
        <w:pStyle w:val="ListParagraph"/>
        <w:numPr>
          <w:ilvl w:val="0"/>
          <w:numId w:val="4"/>
        </w:numPr>
      </w:pPr>
      <w:r w:rsidRPr="00811B0F">
        <w:rPr>
          <w:b/>
        </w:rPr>
        <w:t xml:space="preserve">Methods for </w:t>
      </w:r>
      <w:proofErr w:type="spellStart"/>
      <w:r w:rsidRPr="00811B0F">
        <w:rPr>
          <w:b/>
        </w:rPr>
        <w:t>characterisation</w:t>
      </w:r>
      <w:proofErr w:type="spellEnd"/>
      <w:r w:rsidRPr="00811B0F">
        <w:rPr>
          <w:b/>
        </w:rPr>
        <w:t xml:space="preserve"> and analysis</w:t>
      </w:r>
      <w:r>
        <w:t xml:space="preserve"> of polymer materials: spectroscopy (FTIR, Raman, UV-Vis), electrochemistry, microscopy (SEM, TEM), XRD, XPS, adsorption methods</w:t>
      </w:r>
    </w:p>
    <w:p w:rsidR="00811B0F" w:rsidRPr="00811B0F" w:rsidRDefault="00811B0F" w:rsidP="00811B0F">
      <w:pPr>
        <w:pStyle w:val="ListParagraph"/>
        <w:numPr>
          <w:ilvl w:val="0"/>
          <w:numId w:val="4"/>
        </w:numPr>
      </w:pPr>
      <w:r>
        <w:t xml:space="preserve">Preparation of natural remedies and cosmetic </w:t>
      </w:r>
      <w:proofErr w:type="spellStart"/>
      <w:r>
        <w:t>recepies</w:t>
      </w:r>
      <w:proofErr w:type="spellEnd"/>
      <w:r>
        <w:t xml:space="preserve"> according to national tradition</w:t>
      </w:r>
    </w:p>
    <w:p w:rsidR="00811B0F" w:rsidRPr="00F62623" w:rsidRDefault="00811B0F" w:rsidP="00E3591A">
      <w:pPr>
        <w:rPr>
          <w:rFonts w:ascii="Arial" w:hAnsi="Arial" w:cs="Arial"/>
          <w:b/>
          <w:smallCaps/>
          <w:lang w:val="it-IT"/>
        </w:rPr>
      </w:pPr>
    </w:p>
    <w:p w:rsidR="00606B98" w:rsidRPr="002738A5" w:rsidRDefault="00606B98" w:rsidP="0003528C">
      <w:pPr>
        <w:pStyle w:val="subhead"/>
        <w:pBdr>
          <w:top w:val="single" w:sz="4" w:space="1" w:color="FABF8F" w:themeColor="accent6" w:themeTint="99"/>
          <w:left w:val="single" w:sz="4" w:space="4" w:color="FABF8F" w:themeColor="accent6" w:themeTint="99"/>
          <w:bottom w:val="single" w:sz="4" w:space="1" w:color="FABF8F" w:themeColor="accent6" w:themeTint="99"/>
          <w:right w:val="single" w:sz="4" w:space="4" w:color="FABF8F" w:themeColor="accent6" w:themeTint="99"/>
        </w:pBdr>
        <w:shd w:val="clear" w:color="auto" w:fill="FDE9D9" w:themeFill="accent6" w:themeFillTint="33"/>
        <w:spacing w:before="0" w:after="0"/>
        <w:ind w:left="187" w:firstLine="0"/>
        <w:rPr>
          <w:i/>
        </w:rPr>
      </w:pPr>
      <w:r w:rsidRPr="00D37A67">
        <w:rPr>
          <w:i/>
          <w:shd w:val="clear" w:color="auto" w:fill="FDE9D9" w:themeFill="accent6" w:themeFillTint="33"/>
        </w:rPr>
        <w:t>Education</w:t>
      </w:r>
      <w:r w:rsidRPr="002738A5">
        <w:rPr>
          <w:i/>
        </w:rPr>
        <w:tab/>
        <w:t xml:space="preserve"> </w:t>
      </w:r>
    </w:p>
    <w:p w:rsidR="00CF59DB" w:rsidRDefault="00CF59DB" w:rsidP="00CF59DB">
      <w:pPr>
        <w:pBdr>
          <w:bottom w:val="single" w:sz="4" w:space="1" w:color="FABF8F" w:themeColor="accent6" w:themeTint="99"/>
        </w:pBdr>
        <w:rPr>
          <w:b/>
          <w:lang w:val="sr-Latn-CS"/>
        </w:rPr>
      </w:pPr>
    </w:p>
    <w:p w:rsidR="00606B98" w:rsidRPr="00E3591A" w:rsidRDefault="00871B31" w:rsidP="00E3591A">
      <w:pPr>
        <w:pBdr>
          <w:bottom w:val="single" w:sz="4" w:space="1" w:color="FABF8F" w:themeColor="accent6" w:themeTint="99"/>
        </w:pBdr>
        <w:spacing w:after="240"/>
        <w:rPr>
          <w:b/>
          <w:lang w:val="sr-Latn-CS"/>
        </w:rPr>
      </w:pPr>
      <w:r w:rsidRPr="00E3591A">
        <w:rPr>
          <w:b/>
          <w:lang w:val="sr-Latn-CS"/>
        </w:rPr>
        <w:t>Faculty of Physical Chemistry</w:t>
      </w:r>
      <w:r w:rsidR="00D37A67" w:rsidRPr="00E3591A">
        <w:rPr>
          <w:b/>
          <w:lang w:val="sr-Latn-CS"/>
        </w:rPr>
        <w:t>, University of Belgrade, Serbia</w:t>
      </w:r>
    </w:p>
    <w:p w:rsidR="008B4F25" w:rsidRDefault="00606B98" w:rsidP="00531345">
      <w:pPr>
        <w:spacing w:before="60" w:after="60"/>
        <w:ind w:firstLine="360"/>
        <w:jc w:val="both"/>
        <w:rPr>
          <w:lang w:val="sr-Latn-CS"/>
        </w:rPr>
      </w:pPr>
      <w:r w:rsidRPr="000A6E45">
        <w:rPr>
          <w:b/>
          <w:lang w:val="sr-Latn-CS"/>
        </w:rPr>
        <w:t>20</w:t>
      </w:r>
      <w:r w:rsidR="00871B31">
        <w:rPr>
          <w:b/>
          <w:lang w:val="sr-Latn-CS"/>
        </w:rPr>
        <w:t>14</w:t>
      </w:r>
      <w:r w:rsidR="00D37A67">
        <w:rPr>
          <w:b/>
          <w:lang w:val="sr-Latn-CS"/>
        </w:rPr>
        <w:t>.</w:t>
      </w:r>
      <w:r w:rsidR="00531345">
        <w:rPr>
          <w:b/>
          <w:lang w:val="sr-Latn-CS"/>
        </w:rPr>
        <w:t xml:space="preserve">     </w:t>
      </w:r>
      <w:r w:rsidR="00D37A67">
        <w:rPr>
          <w:b/>
          <w:lang w:val="sr-Latn-CS"/>
        </w:rPr>
        <w:t xml:space="preserve">PhD </w:t>
      </w:r>
      <w:r w:rsidR="00531345">
        <w:rPr>
          <w:b/>
          <w:lang w:val="sr-Latn-CS"/>
        </w:rPr>
        <w:t>theses defended</w:t>
      </w:r>
      <w:r w:rsidR="00871B31">
        <w:rPr>
          <w:b/>
          <w:lang w:val="sr-Latn-CS"/>
        </w:rPr>
        <w:t>:</w:t>
      </w:r>
      <w:r w:rsidR="008B4F25">
        <w:rPr>
          <w:b/>
          <w:lang w:val="sr-Latn-CS"/>
        </w:rPr>
        <w:t xml:space="preserve">        </w:t>
      </w:r>
      <w:r w:rsidR="0003528C">
        <w:rPr>
          <w:b/>
          <w:lang w:val="sr-Latn-CS"/>
        </w:rPr>
        <w:t xml:space="preserve"> </w:t>
      </w:r>
      <w:r w:rsidR="008B4F25" w:rsidRPr="008B4F25">
        <w:rPr>
          <w:lang w:val="sr-Latn-CS"/>
        </w:rPr>
        <w:t xml:space="preserve">''Polyaniline Nanostructures Synthesized By The Dopant-Free </w:t>
      </w:r>
    </w:p>
    <w:p w:rsidR="00606B98" w:rsidRPr="008B4F25" w:rsidRDefault="008B4F25" w:rsidP="00531345">
      <w:pPr>
        <w:spacing w:before="60" w:after="60"/>
        <w:ind w:firstLine="360"/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Oxidative Polymerization o</w:t>
      </w:r>
      <w:r w:rsidRPr="008B4F25">
        <w:rPr>
          <w:lang w:val="sr-Latn-CS"/>
        </w:rPr>
        <w:t>f Aniline''</w:t>
      </w:r>
    </w:p>
    <w:p w:rsidR="008B4F25" w:rsidRDefault="00606B98" w:rsidP="00531345">
      <w:pPr>
        <w:spacing w:before="60" w:after="60"/>
        <w:ind w:firstLine="360"/>
        <w:jc w:val="both"/>
      </w:pPr>
      <w:r w:rsidRPr="000A6E45">
        <w:rPr>
          <w:b/>
          <w:lang w:val="sr-Latn-CS"/>
        </w:rPr>
        <w:t>2008</w:t>
      </w:r>
      <w:r w:rsidR="00531345">
        <w:rPr>
          <w:b/>
          <w:lang w:val="sr-Latn-CS"/>
        </w:rPr>
        <w:t>.     Magister theses defended:</w:t>
      </w:r>
      <w:r w:rsidR="008B4F25">
        <w:rPr>
          <w:b/>
          <w:lang w:val="sr-Latn-CS"/>
        </w:rPr>
        <w:t xml:space="preserve">  </w:t>
      </w:r>
      <w:r w:rsidR="008B4F25">
        <w:rPr>
          <w:lang w:val="sr-Latn-CS"/>
        </w:rPr>
        <w:t>''</w:t>
      </w:r>
      <w:r w:rsidR="008B4F25">
        <w:t xml:space="preserve">Theoretical study of axially coordinated ligands in crystal </w:t>
      </w:r>
    </w:p>
    <w:p w:rsidR="00606B98" w:rsidRPr="00336735" w:rsidRDefault="008B4F25" w:rsidP="00531345">
      <w:pPr>
        <w:spacing w:before="60" w:after="60"/>
        <w:ind w:firstLine="360"/>
        <w:jc w:val="both"/>
        <w:rPr>
          <w:b/>
        </w:rPr>
      </w:pPr>
      <w:r>
        <w:t xml:space="preserve">                                                              </w:t>
      </w:r>
      <w:proofErr w:type="gramStart"/>
      <w:r>
        <w:t>structures</w:t>
      </w:r>
      <w:proofErr w:type="gramEnd"/>
      <w:r>
        <w:t xml:space="preserve"> of </w:t>
      </w:r>
      <w:r>
        <w:t xml:space="preserve">porphyrin </w:t>
      </w:r>
      <w:r w:rsidRPr="009E271E">
        <w:t>complexes</w:t>
      </w:r>
      <w:r>
        <w:rPr>
          <w:lang w:val="sr-Latn-CS"/>
        </w:rPr>
        <w:t>''</w:t>
      </w:r>
    </w:p>
    <w:p w:rsidR="0003528C" w:rsidRDefault="00606B98" w:rsidP="0003528C">
      <w:pPr>
        <w:spacing w:before="60" w:after="60"/>
        <w:ind w:left="360"/>
        <w:jc w:val="both"/>
        <w:rPr>
          <w:b/>
          <w:lang w:val="sr-Latn-CS"/>
        </w:rPr>
      </w:pPr>
      <w:r w:rsidRPr="000A6E45">
        <w:rPr>
          <w:b/>
          <w:lang w:val="sr-Latn-CS"/>
        </w:rPr>
        <w:t>2003</w:t>
      </w:r>
      <w:r w:rsidR="00531345">
        <w:rPr>
          <w:b/>
          <w:lang w:val="sr-Latn-CS"/>
        </w:rPr>
        <w:t>.     Bachelor theses defended:</w:t>
      </w:r>
      <w:r w:rsidR="008B4F25">
        <w:rPr>
          <w:b/>
          <w:lang w:val="sr-Latn-CS"/>
        </w:rPr>
        <w:t xml:space="preserve">  </w:t>
      </w:r>
      <w:r w:rsidR="00F57B73" w:rsidRPr="00F57B73">
        <w:rPr>
          <w:lang w:val="sr-Latn-CS"/>
        </w:rPr>
        <w:t>''</w:t>
      </w:r>
      <w:r w:rsidR="00F57B73" w:rsidRPr="00F57B73">
        <w:rPr>
          <w:lang w:val="sr-Latn-CS"/>
        </w:rPr>
        <w:t>Global optimization and examples in molecular docking</w:t>
      </w:r>
      <w:r w:rsidR="00F57B73" w:rsidRPr="00F57B73">
        <w:rPr>
          <w:lang w:val="sr-Latn-CS"/>
        </w:rPr>
        <w:t>''</w:t>
      </w:r>
    </w:p>
    <w:p w:rsidR="0003528C" w:rsidRDefault="0003528C" w:rsidP="0003528C">
      <w:pPr>
        <w:spacing w:before="60" w:after="60"/>
        <w:ind w:left="360"/>
        <w:jc w:val="both"/>
        <w:rPr>
          <w:b/>
          <w:lang w:val="sr-Latn-CS"/>
        </w:rPr>
      </w:pPr>
    </w:p>
    <w:p w:rsidR="00606B98" w:rsidRPr="0003528C" w:rsidRDefault="0003528C" w:rsidP="0003528C">
      <w:pPr>
        <w:pBdr>
          <w:bottom w:val="single" w:sz="4" w:space="1" w:color="FABF8F" w:themeColor="accent6" w:themeTint="99"/>
        </w:pBdr>
        <w:spacing w:before="60" w:after="60"/>
        <w:jc w:val="both"/>
        <w:rPr>
          <w:lang w:val="sr-Latn-CS"/>
        </w:rPr>
      </w:pPr>
      <w:r w:rsidRPr="0003528C">
        <w:rPr>
          <w:b/>
          <w:lang w:val="sr-Latn-CS"/>
        </w:rPr>
        <w:t>1998.     Graduated in Medical secondary school</w:t>
      </w:r>
    </w:p>
    <w:p w:rsidR="0003528C" w:rsidRPr="002738A5" w:rsidRDefault="0003528C" w:rsidP="00CF59DB">
      <w:pPr>
        <w:pStyle w:val="subhead"/>
        <w:pBdr>
          <w:top w:val="single" w:sz="4" w:space="1" w:color="FABF8F" w:themeColor="accent6" w:themeTint="99"/>
          <w:left w:val="single" w:sz="4" w:space="4" w:color="FABF8F" w:themeColor="accent6" w:themeTint="99"/>
          <w:bottom w:val="single" w:sz="4" w:space="1" w:color="FABF8F" w:themeColor="accent6" w:themeTint="99"/>
          <w:right w:val="single" w:sz="4" w:space="4" w:color="FABF8F" w:themeColor="accent6" w:themeTint="99"/>
        </w:pBdr>
        <w:shd w:val="clear" w:color="auto" w:fill="FDE9D9" w:themeFill="accent6" w:themeFillTint="33"/>
        <w:rPr>
          <w:i/>
        </w:rPr>
      </w:pPr>
      <w:r w:rsidRPr="002738A5">
        <w:rPr>
          <w:i/>
        </w:rPr>
        <w:t>Work Experience</w:t>
      </w:r>
    </w:p>
    <w:p w:rsidR="0003528C" w:rsidRPr="00E3591A" w:rsidRDefault="0003528C" w:rsidP="0003528C">
      <w:pPr>
        <w:pBdr>
          <w:bottom w:val="single" w:sz="4" w:space="1" w:color="FABF8F" w:themeColor="accent6" w:themeTint="99"/>
        </w:pBdr>
        <w:spacing w:after="240"/>
        <w:rPr>
          <w:b/>
          <w:lang w:val="sr-Latn-CS"/>
        </w:rPr>
      </w:pPr>
      <w:r w:rsidRPr="00E3591A">
        <w:rPr>
          <w:b/>
          <w:lang w:val="sr-Latn-CS"/>
        </w:rPr>
        <w:t>Faculty of Physical Chemistry, University of Belgrade, Serbia</w:t>
      </w:r>
    </w:p>
    <w:p w:rsidR="00CF59DB" w:rsidRDefault="0003528C" w:rsidP="0003528C">
      <w:pPr>
        <w:pStyle w:val="Heading3"/>
        <w:rPr>
          <w:lang w:val="sr-Latn-CS"/>
        </w:rPr>
      </w:pPr>
      <w:proofErr w:type="gramStart"/>
      <w:r w:rsidRPr="00CF59DB">
        <w:rPr>
          <w:b/>
        </w:rPr>
        <w:t>from</w:t>
      </w:r>
      <w:proofErr w:type="gramEnd"/>
      <w:r w:rsidRPr="00CF59DB">
        <w:rPr>
          <w:b/>
        </w:rPr>
        <w:t xml:space="preserve"> </w:t>
      </w:r>
      <w:r w:rsidRPr="00CF59DB">
        <w:rPr>
          <w:b/>
        </w:rPr>
        <w:t>200</w:t>
      </w:r>
      <w:r w:rsidRPr="00CF59DB">
        <w:rPr>
          <w:b/>
          <w:lang w:val="sr-Latn-CS"/>
        </w:rPr>
        <w:t>5</w:t>
      </w:r>
      <w:r w:rsidR="00CF59DB">
        <w:rPr>
          <w:b/>
          <w:lang w:val="sr-Latn-CS"/>
        </w:rPr>
        <w:t>.</w:t>
      </w:r>
      <w:r w:rsidRPr="00CF59DB">
        <w:rPr>
          <w:b/>
          <w:lang w:val="sr-Latn-CS"/>
        </w:rPr>
        <w:t xml:space="preserve"> </w:t>
      </w:r>
      <w:r w:rsidR="00CF59DB" w:rsidRPr="00CF59DB">
        <w:rPr>
          <w:b/>
          <w:lang w:val="sr-Latn-CS"/>
        </w:rPr>
        <w:t xml:space="preserve"> </w:t>
      </w:r>
      <w:r w:rsidRPr="00CF59DB">
        <w:rPr>
          <w:b/>
        </w:rPr>
        <w:t>–</w:t>
      </w:r>
      <w:r w:rsidRPr="00CF59DB">
        <w:rPr>
          <w:b/>
          <w:lang w:val="sr-Latn-CS"/>
        </w:rPr>
        <w:t xml:space="preserve"> </w:t>
      </w:r>
      <w:r w:rsidRPr="00CF59DB">
        <w:rPr>
          <w:b/>
          <w:lang w:val="sr-Latn-CS"/>
        </w:rPr>
        <w:tab/>
      </w:r>
      <w:r w:rsidR="00CF59DB" w:rsidRPr="00CF59DB">
        <w:rPr>
          <w:b/>
          <w:lang w:val="sr-Latn-CS"/>
        </w:rPr>
        <w:t xml:space="preserve">Teaching </w:t>
      </w:r>
      <w:r w:rsidRPr="00CF59DB">
        <w:rPr>
          <w:b/>
          <w:lang w:val="sr-Latn-CS"/>
        </w:rPr>
        <w:t>assistant at courses</w:t>
      </w:r>
      <w:r>
        <w:rPr>
          <w:lang w:val="sr-Latn-CS"/>
        </w:rPr>
        <w:t>:</w:t>
      </w:r>
    </w:p>
    <w:p w:rsidR="008260DF" w:rsidRDefault="008260DF" w:rsidP="00CF59DB">
      <w:pPr>
        <w:rPr>
          <w:lang w:val="sr-Latn-CS"/>
        </w:rPr>
      </w:pPr>
      <w:r w:rsidRPr="00B53A97">
        <w:rPr>
          <w:lang w:val="sr-Latn-CS"/>
        </w:rPr>
        <w:t xml:space="preserve">Physical Chemistry, Mathematical Methods in Physical Chemistry, </w:t>
      </w:r>
      <w:r w:rsidRPr="00227F55">
        <w:rPr>
          <w:lang w:val="sr-Latn-CS"/>
        </w:rPr>
        <w:t xml:space="preserve">Practicum in Mathematics for </w:t>
      </w:r>
      <w:r w:rsidR="00063506">
        <w:rPr>
          <w:lang w:val="sr-Latn-CS"/>
        </w:rPr>
        <w:t xml:space="preserve"> </w:t>
      </w:r>
      <w:r w:rsidRPr="00227F55">
        <w:rPr>
          <w:lang w:val="sr-Latn-CS"/>
        </w:rPr>
        <w:t>Physicochemists</w:t>
      </w:r>
      <w:r>
        <w:rPr>
          <w:lang w:val="sr-Latn-CS"/>
        </w:rPr>
        <w:t xml:space="preserve">, </w:t>
      </w:r>
      <w:r w:rsidRPr="00227F55">
        <w:rPr>
          <w:lang w:val="sr-Latn-CS"/>
        </w:rPr>
        <w:t>Computer Science and Programming 101</w:t>
      </w:r>
      <w:r>
        <w:rPr>
          <w:lang w:val="sr-Latn-CS"/>
        </w:rPr>
        <w:t xml:space="preserve">, </w:t>
      </w:r>
      <w:r w:rsidRPr="00227F55">
        <w:rPr>
          <w:lang w:val="sr-Latn-CS"/>
        </w:rPr>
        <w:t>Information Technologies in Physical Chemistry</w:t>
      </w:r>
      <w:r>
        <w:rPr>
          <w:lang w:val="sr-Latn-CS"/>
        </w:rPr>
        <w:t>,</w:t>
      </w:r>
      <w:r w:rsidRPr="00227F55">
        <w:rPr>
          <w:lang w:val="sr-Latn-CS"/>
        </w:rPr>
        <w:t xml:space="preserve"> Introduction to Laboratory Practice</w:t>
      </w:r>
      <w:r>
        <w:rPr>
          <w:lang w:val="sr-Latn-CS"/>
        </w:rPr>
        <w:t xml:space="preserve">, </w:t>
      </w:r>
      <w:r w:rsidRPr="00227F55">
        <w:rPr>
          <w:lang w:val="sr-Latn-CS"/>
        </w:rPr>
        <w:t>Physical Chemistry of Macromolecules</w:t>
      </w:r>
      <w:r>
        <w:rPr>
          <w:lang w:val="sr-Latn-CS"/>
        </w:rPr>
        <w:t xml:space="preserve">, </w:t>
      </w:r>
      <w:r w:rsidRPr="00227F55">
        <w:rPr>
          <w:lang w:val="sr-Latn-CS"/>
        </w:rPr>
        <w:t>Solid State Physical Chemistry</w:t>
      </w:r>
      <w:r>
        <w:rPr>
          <w:lang w:val="sr-Latn-CS"/>
        </w:rPr>
        <w:t xml:space="preserve">, </w:t>
      </w:r>
      <w:r w:rsidRPr="00227F55">
        <w:rPr>
          <w:lang w:val="sr-Latn-CS"/>
        </w:rPr>
        <w:t>Physical Chemistry for students of</w:t>
      </w:r>
      <w:r>
        <w:rPr>
          <w:lang w:val="sr-Latn-CS"/>
        </w:rPr>
        <w:t xml:space="preserve"> Biochemistry, </w:t>
      </w:r>
      <w:r w:rsidRPr="007C6021">
        <w:rPr>
          <w:lang w:val="sr-Latn-CS"/>
        </w:rPr>
        <w:t>Physical Chemistry 2 for students of Chemistry</w:t>
      </w:r>
    </w:p>
    <w:p w:rsidR="001C5B96" w:rsidRDefault="001C5B96" w:rsidP="00CF59DB">
      <w:pPr>
        <w:rPr>
          <w:b/>
        </w:rPr>
      </w:pPr>
    </w:p>
    <w:p w:rsidR="00CF59DB" w:rsidRDefault="00CF59DB" w:rsidP="00CF59DB">
      <w:pPr>
        <w:rPr>
          <w:b/>
        </w:rPr>
      </w:pPr>
      <w:proofErr w:type="gramStart"/>
      <w:r w:rsidRPr="00CF59DB">
        <w:rPr>
          <w:b/>
        </w:rPr>
        <w:t>from</w:t>
      </w:r>
      <w:proofErr w:type="gramEnd"/>
      <w:r w:rsidRPr="00CF59DB">
        <w:rPr>
          <w:b/>
        </w:rPr>
        <w:t xml:space="preserve"> 2016</w:t>
      </w:r>
      <w:r>
        <w:rPr>
          <w:b/>
        </w:rPr>
        <w:t xml:space="preserve">. </w:t>
      </w:r>
      <w:r w:rsidRPr="00CF59DB">
        <w:rPr>
          <w:b/>
        </w:rPr>
        <w:t xml:space="preserve"> -   Research assistant</w:t>
      </w:r>
    </w:p>
    <w:p w:rsidR="00063506" w:rsidRDefault="00063506" w:rsidP="00CF59DB">
      <w:pPr>
        <w:rPr>
          <w:b/>
        </w:rPr>
      </w:pPr>
    </w:p>
    <w:p w:rsidR="00063506" w:rsidRDefault="00063506" w:rsidP="00063506">
      <w:pPr>
        <w:rPr>
          <w:b/>
        </w:rPr>
      </w:pPr>
      <w:r>
        <w:rPr>
          <w:b/>
        </w:rPr>
        <w:t>Research projects</w:t>
      </w:r>
    </w:p>
    <w:p w:rsidR="001C5B96" w:rsidRPr="00F33BD4" w:rsidRDefault="00063506" w:rsidP="001C5B96">
      <w:pPr>
        <w:numPr>
          <w:ilvl w:val="0"/>
          <w:numId w:val="5"/>
        </w:numPr>
        <w:spacing w:before="60" w:after="60"/>
        <w:rPr>
          <w:lang w:val="sr-Latn-CS"/>
        </w:rPr>
      </w:pPr>
      <w:r>
        <w:t>Ministry of Education, Science and Technological Development of the Republic of Serbia</w:t>
      </w:r>
      <w:r>
        <w:t>- Fundamental research</w:t>
      </w:r>
      <w:r w:rsidR="001C5B96">
        <w:t xml:space="preserve"> in periods: from 2011 to date (</w:t>
      </w:r>
      <w:r w:rsidR="001C5B96">
        <w:t>Project No. 172043.</w:t>
      </w:r>
      <w:proofErr w:type="gramStart"/>
      <w:r w:rsidR="001C5B96">
        <w:t>) ,</w:t>
      </w:r>
      <w:proofErr w:type="gramEnd"/>
      <w:r w:rsidR="001C5B96">
        <w:t xml:space="preserve"> </w:t>
      </w:r>
      <w:r w:rsidR="001C5B96">
        <w:rPr>
          <w:b/>
          <w:lang w:val="sr-Latn-CS"/>
        </w:rPr>
        <w:t>2006</w:t>
      </w:r>
      <w:r w:rsidR="001C5B96" w:rsidRPr="00A70A44">
        <w:rPr>
          <w:b/>
        </w:rPr>
        <w:t xml:space="preserve"> – 20</w:t>
      </w:r>
      <w:r w:rsidR="001C5B96">
        <w:rPr>
          <w:b/>
        </w:rPr>
        <w:t>10</w:t>
      </w:r>
      <w:r w:rsidR="001C5B96">
        <w:t xml:space="preserve"> </w:t>
      </w:r>
      <w:r w:rsidR="001C5B96">
        <w:tab/>
      </w:r>
      <w:r w:rsidR="001C5B96">
        <w:t>(</w:t>
      </w:r>
      <w:r w:rsidR="001C5B96">
        <w:t>Project No. 142025.</w:t>
      </w:r>
      <w:r w:rsidR="001C5B96">
        <w:t xml:space="preserve">) and </w:t>
      </w:r>
      <w:r w:rsidR="001C5B96" w:rsidRPr="000A6E45">
        <w:rPr>
          <w:b/>
        </w:rPr>
        <w:t>2003 – 2005</w:t>
      </w:r>
      <w:r w:rsidR="001C5B96">
        <w:t xml:space="preserve"> (</w:t>
      </w:r>
      <w:r w:rsidR="001C5B96">
        <w:t>Project No. 1448</w:t>
      </w:r>
      <w:r w:rsidR="001C5B96">
        <w:t>).</w:t>
      </w:r>
    </w:p>
    <w:p w:rsidR="009E49D3" w:rsidRDefault="009E49D3">
      <w:bookmarkStart w:id="0" w:name="_GoBack"/>
      <w:bookmarkEnd w:id="0"/>
    </w:p>
    <w:sectPr w:rsidR="009E49D3" w:rsidSect="001C5B96">
      <w:pgSz w:w="11907" w:h="16839" w:code="9"/>
      <w:pgMar w:top="540" w:right="810" w:bottom="90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58EC"/>
    <w:multiLevelType w:val="hybridMultilevel"/>
    <w:tmpl w:val="477481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0662C"/>
    <w:multiLevelType w:val="hybridMultilevel"/>
    <w:tmpl w:val="15D851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912F1"/>
    <w:multiLevelType w:val="hybridMultilevel"/>
    <w:tmpl w:val="37F8A24E"/>
    <w:lvl w:ilvl="0" w:tplc="7CAA0C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482B73"/>
    <w:multiLevelType w:val="hybridMultilevel"/>
    <w:tmpl w:val="05FC0F68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5F212F"/>
    <w:multiLevelType w:val="hybridMultilevel"/>
    <w:tmpl w:val="CA607A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vertAlign w:val="baseline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vertAlign w:val="baseline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8C"/>
    <w:rsid w:val="0003528C"/>
    <w:rsid w:val="00063506"/>
    <w:rsid w:val="001C5B96"/>
    <w:rsid w:val="002D5E50"/>
    <w:rsid w:val="00366A4F"/>
    <w:rsid w:val="00531345"/>
    <w:rsid w:val="005A7F92"/>
    <w:rsid w:val="00606B98"/>
    <w:rsid w:val="007C5F8C"/>
    <w:rsid w:val="00811B0F"/>
    <w:rsid w:val="008260DF"/>
    <w:rsid w:val="00871B31"/>
    <w:rsid w:val="008B4F25"/>
    <w:rsid w:val="00952AAA"/>
    <w:rsid w:val="009E49D3"/>
    <w:rsid w:val="00CF59DB"/>
    <w:rsid w:val="00D37A67"/>
    <w:rsid w:val="00E3591A"/>
    <w:rsid w:val="00EE2DC7"/>
    <w:rsid w:val="00F57B73"/>
    <w:rsid w:val="00F6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C5F8C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F8C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Normal"/>
    <w:next w:val="Normal"/>
    <w:rsid w:val="007C5F8C"/>
    <w:pPr>
      <w:widowControl w:val="0"/>
      <w:shd w:val="pct10" w:color="auto" w:fill="auto"/>
      <w:tabs>
        <w:tab w:val="left" w:pos="2880"/>
      </w:tabs>
      <w:autoSpaceDE w:val="0"/>
      <w:autoSpaceDN w:val="0"/>
      <w:spacing w:before="240" w:after="240"/>
      <w:ind w:firstLine="90"/>
    </w:pPr>
    <w:rPr>
      <w:rFonts w:ascii="Arial" w:hAnsi="Arial" w:cs="Arial"/>
      <w:b/>
      <w:bCs/>
      <w:smallCaps/>
      <w:spacing w:val="20"/>
    </w:rPr>
  </w:style>
  <w:style w:type="character" w:customStyle="1" w:styleId="Heading3Char">
    <w:name w:val="Heading 3 Char"/>
    <w:basedOn w:val="DefaultParagraphFont"/>
    <w:link w:val="Heading3"/>
    <w:rsid w:val="007C5F8C"/>
    <w:rPr>
      <w:rFonts w:ascii="Times New Roman" w:eastAsia="Times New Roman" w:hAnsi="Times New Roman" w:cs="Arial"/>
      <w:bCs/>
      <w:sz w:val="24"/>
      <w:szCs w:val="26"/>
    </w:rPr>
  </w:style>
  <w:style w:type="character" w:styleId="Hyperlink">
    <w:name w:val="Hyperlink"/>
    <w:rsid w:val="007C5F8C"/>
    <w:rPr>
      <w:color w:val="0000FF"/>
      <w:u w:val="single"/>
    </w:rPr>
  </w:style>
  <w:style w:type="paragraph" w:customStyle="1" w:styleId="StyleHeading3Bold">
    <w:name w:val="Style Heading 3 + Bold"/>
    <w:basedOn w:val="Heading3"/>
    <w:link w:val="StyleHeading3BoldChar"/>
    <w:rsid w:val="007C5F8C"/>
    <w:rPr>
      <w:b/>
    </w:rPr>
  </w:style>
  <w:style w:type="character" w:customStyle="1" w:styleId="StyleHeading3BoldChar">
    <w:name w:val="Style Heading 3 + Bold Char"/>
    <w:link w:val="StyleHeading3Bold"/>
    <w:rsid w:val="007C5F8C"/>
    <w:rPr>
      <w:rFonts w:ascii="Times New Roman" w:eastAsia="Times New Roman" w:hAnsi="Times New Roman" w:cs="Arial"/>
      <w:b/>
      <w:bCs/>
      <w:sz w:val="24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E2DC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11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C5F8C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F8C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Normal"/>
    <w:next w:val="Normal"/>
    <w:rsid w:val="007C5F8C"/>
    <w:pPr>
      <w:widowControl w:val="0"/>
      <w:shd w:val="pct10" w:color="auto" w:fill="auto"/>
      <w:tabs>
        <w:tab w:val="left" w:pos="2880"/>
      </w:tabs>
      <w:autoSpaceDE w:val="0"/>
      <w:autoSpaceDN w:val="0"/>
      <w:spacing w:before="240" w:after="240"/>
      <w:ind w:firstLine="90"/>
    </w:pPr>
    <w:rPr>
      <w:rFonts w:ascii="Arial" w:hAnsi="Arial" w:cs="Arial"/>
      <w:b/>
      <w:bCs/>
      <w:smallCaps/>
      <w:spacing w:val="20"/>
    </w:rPr>
  </w:style>
  <w:style w:type="character" w:customStyle="1" w:styleId="Heading3Char">
    <w:name w:val="Heading 3 Char"/>
    <w:basedOn w:val="DefaultParagraphFont"/>
    <w:link w:val="Heading3"/>
    <w:rsid w:val="007C5F8C"/>
    <w:rPr>
      <w:rFonts w:ascii="Times New Roman" w:eastAsia="Times New Roman" w:hAnsi="Times New Roman" w:cs="Arial"/>
      <w:bCs/>
      <w:sz w:val="24"/>
      <w:szCs w:val="26"/>
    </w:rPr>
  </w:style>
  <w:style w:type="character" w:styleId="Hyperlink">
    <w:name w:val="Hyperlink"/>
    <w:rsid w:val="007C5F8C"/>
    <w:rPr>
      <w:color w:val="0000FF"/>
      <w:u w:val="single"/>
    </w:rPr>
  </w:style>
  <w:style w:type="paragraph" w:customStyle="1" w:styleId="StyleHeading3Bold">
    <w:name w:val="Style Heading 3 + Bold"/>
    <w:basedOn w:val="Heading3"/>
    <w:link w:val="StyleHeading3BoldChar"/>
    <w:rsid w:val="007C5F8C"/>
    <w:rPr>
      <w:b/>
    </w:rPr>
  </w:style>
  <w:style w:type="character" w:customStyle="1" w:styleId="StyleHeading3BoldChar">
    <w:name w:val="Style Heading 3 + Bold Char"/>
    <w:link w:val="StyleHeading3Bold"/>
    <w:rsid w:val="007C5F8C"/>
    <w:rPr>
      <w:rFonts w:ascii="Times New Roman" w:eastAsia="Times New Roman" w:hAnsi="Times New Roman" w:cs="Arial"/>
      <w:b/>
      <w:bCs/>
      <w:sz w:val="24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E2DC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11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hl=en&amp;view_op=list_works&amp;gmla=AJsN-F7azd_7WfPimiN0P03XnXBju7DDc55OCQdTMD56cNOTaw1k6RPO-dn3bTAzJAjxlKVGOpNCCIxdBZW0UK1khOzjdqb-1g&amp;user=8jU98iwAAAA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searchgate.net/profile/Aleksandra_Rakic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copus.com/authid/detail.uri?authorId=102423746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bson.nb.rs/nauka_u_srbiji.132.html?autor=Rakic%20Aleksandra%20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3B792-DA7D-483F-9486-1F809456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Saska 1</dc:creator>
  <cp:lastModifiedBy>Saska 1</cp:lastModifiedBy>
  <cp:revision>3</cp:revision>
  <dcterms:created xsi:type="dcterms:W3CDTF">2019-10-31T22:29:00Z</dcterms:created>
  <dcterms:modified xsi:type="dcterms:W3CDTF">2019-11-01T01:33:00Z</dcterms:modified>
</cp:coreProperties>
</file>